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46" w:tblpY="468"/>
        <w:tblOverlap w:val="never"/>
        <w:tblW w:w="15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325"/>
        <w:gridCol w:w="2760"/>
        <w:gridCol w:w="2985"/>
        <w:gridCol w:w="291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1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广西建设工程监理工程师网络培训开票信息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（*必填项）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（*必填项）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接收邮箱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（*必填项）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地址及电话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开户名及账号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（可不填）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本次开通网络学习人员名单：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  <w:t>（如转账与报名系统中审核通过人员一致无需填写，如与审核名单不一致，请将学习人员姓名及参培类型写上）：</w:t>
            </w:r>
          </w:p>
        </w:tc>
        <w:tc>
          <w:tcPr>
            <w:tcW w:w="1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13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附转账单（此栏插入转账单截图）：</w:t>
            </w:r>
          </w:p>
          <w:tbl>
            <w:tblPr>
              <w:tblStyle w:val="3"/>
              <w:tblW w:w="1499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7" w:hRule="atLeast"/>
              </w:trPr>
              <w:tc>
                <w:tcPr>
                  <w:tcW w:w="14992" w:type="dxa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vertAlign w:val="baseline"/>
                      <w:lang w:val="en-US" w:eastAsia="zh-CN" w:bidi="ar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备注：此次培训发票为增值税电子普通发票，表中开票单位名称、税号及邮箱为必填项，如对开票有特殊要求的请在备注栏注明。（该表格填好后请以电子版xls格式发送至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gxpxjy888@163.com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jUxZGZhMWE5Y2NhN2Q1ZmY2ZTlhMDkxNTFhYzkifQ=="/>
  </w:docVars>
  <w:rsids>
    <w:rsidRoot w:val="69FD732B"/>
    <w:rsid w:val="178D23B1"/>
    <w:rsid w:val="1A850963"/>
    <w:rsid w:val="1ED741DE"/>
    <w:rsid w:val="27031B54"/>
    <w:rsid w:val="2B8F3294"/>
    <w:rsid w:val="2BB92785"/>
    <w:rsid w:val="2CFC4AC3"/>
    <w:rsid w:val="487A361A"/>
    <w:rsid w:val="58A6697A"/>
    <w:rsid w:val="5A84202D"/>
    <w:rsid w:val="617862D8"/>
    <w:rsid w:val="69FD732B"/>
    <w:rsid w:val="6D3D26DD"/>
    <w:rsid w:val="754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249</Characters>
  <Lines>0</Lines>
  <Paragraphs>0</Paragraphs>
  <TotalTime>87</TotalTime>
  <ScaleCrop>false</ScaleCrop>
  <LinksUpToDate>false</LinksUpToDate>
  <CharactersWithSpaces>249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2022-06-27T04:08:00Z</dcterms:created>
  <dc:creator>菁菁</dc:creator>
  <cp:lastModifiedBy>Candy.鱼♎✨</cp:lastModifiedBy>
  <dcterms:modified xsi:type="dcterms:W3CDTF">2024-01-10T03:29:14Z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FD809E70CFCF4A7788AB7F08987D9043</vt:lpwstr>
  </property>
</Properties>
</file>